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B" w:rsidRPr="00F6436A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广东省工业气体行业协会</w:t>
      </w:r>
      <w:r w:rsidR="00F5158F">
        <w:rPr>
          <w:rFonts w:ascii="宋体" w:hAnsi="宋体" w:hint="eastAsia"/>
          <w:b/>
          <w:bCs/>
          <w:sz w:val="36"/>
          <w:szCs w:val="36"/>
        </w:rPr>
        <w:t>2016年中理事会</w:t>
      </w:r>
    </w:p>
    <w:p w:rsidR="00DF5C1B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暨201</w:t>
      </w:r>
      <w:r w:rsidR="00F5158F">
        <w:rPr>
          <w:rFonts w:ascii="宋体" w:hAnsi="宋体" w:hint="eastAsia"/>
          <w:b/>
          <w:bCs/>
          <w:sz w:val="36"/>
          <w:szCs w:val="36"/>
        </w:rPr>
        <w:t>6</w:t>
      </w:r>
      <w:r w:rsidRPr="00F6436A">
        <w:rPr>
          <w:rFonts w:ascii="宋体" w:hAnsi="宋体" w:hint="eastAsia"/>
          <w:b/>
          <w:bCs/>
          <w:sz w:val="36"/>
          <w:szCs w:val="36"/>
        </w:rPr>
        <w:t>年</w:t>
      </w:r>
      <w:r w:rsidR="00F5158F">
        <w:rPr>
          <w:rFonts w:ascii="宋体" w:hAnsi="宋体" w:hint="eastAsia"/>
          <w:b/>
          <w:bCs/>
          <w:sz w:val="36"/>
          <w:szCs w:val="36"/>
        </w:rPr>
        <w:t>广东省医用</w:t>
      </w:r>
      <w:proofErr w:type="gramStart"/>
      <w:r w:rsidR="00F5158F">
        <w:rPr>
          <w:rFonts w:ascii="宋体" w:hAnsi="宋体" w:hint="eastAsia"/>
          <w:b/>
          <w:bCs/>
          <w:sz w:val="36"/>
          <w:szCs w:val="36"/>
        </w:rPr>
        <w:t>氧企业</w:t>
      </w:r>
      <w:proofErr w:type="gramEnd"/>
      <w:r w:rsidR="00F5158F">
        <w:rPr>
          <w:rFonts w:ascii="宋体" w:hAnsi="宋体" w:hint="eastAsia"/>
          <w:b/>
          <w:bCs/>
          <w:sz w:val="36"/>
          <w:szCs w:val="36"/>
        </w:rPr>
        <w:t>行业自律</w:t>
      </w:r>
      <w:r w:rsidR="007479E9">
        <w:rPr>
          <w:rFonts w:ascii="宋体" w:hAnsi="宋体" w:hint="eastAsia"/>
          <w:b/>
          <w:bCs/>
          <w:sz w:val="36"/>
          <w:szCs w:val="36"/>
        </w:rPr>
        <w:t>公约</w:t>
      </w:r>
      <w:r w:rsidR="00F5158F">
        <w:rPr>
          <w:rFonts w:ascii="宋体" w:hAnsi="宋体" w:hint="eastAsia"/>
          <w:b/>
          <w:bCs/>
          <w:sz w:val="36"/>
          <w:szCs w:val="36"/>
        </w:rPr>
        <w:t>签约大会</w:t>
      </w:r>
    </w:p>
    <w:p w:rsidR="00815B72" w:rsidRPr="00BD1AD9" w:rsidRDefault="00815B72" w:rsidP="00DF5C1B">
      <w:pPr>
        <w:jc w:val="center"/>
        <w:rPr>
          <w:rFonts w:ascii="宋体" w:hAnsi="宋体"/>
          <w:b/>
          <w:bCs/>
          <w:sz w:val="10"/>
          <w:szCs w:val="10"/>
        </w:rPr>
      </w:pPr>
    </w:p>
    <w:p w:rsidR="00DF5C1B" w:rsidRPr="00F5158F" w:rsidRDefault="00DF5C1B" w:rsidP="00DF5C1B">
      <w:pPr>
        <w:spacing w:line="360" w:lineRule="auto"/>
        <w:rPr>
          <w:rFonts w:ascii="宋体" w:hAnsi="宋体"/>
          <w:b/>
          <w:bCs/>
          <w:sz w:val="30"/>
          <w:szCs w:val="30"/>
        </w:rPr>
      </w:pPr>
      <w:r w:rsidRPr="00F5158F">
        <w:rPr>
          <w:rFonts w:ascii="宋体" w:hAnsi="宋体" w:hint="eastAsia"/>
          <w:b/>
          <w:bCs/>
          <w:sz w:val="30"/>
          <w:szCs w:val="30"/>
        </w:rPr>
        <w:t>广东省工业气体行业协会</w:t>
      </w:r>
      <w:r w:rsidR="00F5158F">
        <w:rPr>
          <w:rFonts w:ascii="宋体" w:hAnsi="宋体" w:hint="eastAsia"/>
          <w:b/>
          <w:bCs/>
          <w:sz w:val="30"/>
          <w:szCs w:val="30"/>
        </w:rPr>
        <w:t>理事</w:t>
      </w:r>
      <w:r w:rsidRPr="00F5158F">
        <w:rPr>
          <w:rFonts w:ascii="宋体" w:hAnsi="宋体" w:hint="eastAsia"/>
          <w:b/>
          <w:bCs/>
          <w:sz w:val="30"/>
          <w:szCs w:val="30"/>
        </w:rPr>
        <w:t>单位及</w:t>
      </w:r>
      <w:r w:rsidR="00F5158F">
        <w:rPr>
          <w:rFonts w:ascii="宋体" w:hAnsi="宋体" w:hint="eastAsia"/>
          <w:b/>
          <w:bCs/>
          <w:sz w:val="30"/>
          <w:szCs w:val="30"/>
        </w:rPr>
        <w:t>广东省医用氧企业</w:t>
      </w:r>
      <w:r w:rsidRPr="00F5158F">
        <w:rPr>
          <w:rFonts w:ascii="宋体" w:hAnsi="宋体" w:hint="eastAsia"/>
          <w:b/>
          <w:bCs/>
          <w:sz w:val="30"/>
          <w:szCs w:val="30"/>
        </w:rPr>
        <w:t>：</w:t>
      </w:r>
    </w:p>
    <w:p w:rsidR="00782C2C" w:rsidRPr="00782C2C" w:rsidRDefault="005F559D" w:rsidP="00782C2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为积极配合广东省食品药品监督管理局药品安全监管处对医用</w:t>
      </w:r>
      <w:proofErr w:type="gramStart"/>
      <w:r>
        <w:rPr>
          <w:rFonts w:ascii="宋体" w:hAnsi="宋体" w:hint="eastAsia"/>
          <w:bCs/>
          <w:sz w:val="24"/>
        </w:rPr>
        <w:t>氧企业</w:t>
      </w:r>
      <w:proofErr w:type="gramEnd"/>
      <w:r>
        <w:rPr>
          <w:rFonts w:ascii="宋体" w:hAnsi="宋体" w:hint="eastAsia"/>
          <w:bCs/>
          <w:sz w:val="24"/>
        </w:rPr>
        <w:t>的监管工作，积极推进医用</w:t>
      </w:r>
      <w:proofErr w:type="gramStart"/>
      <w:r>
        <w:rPr>
          <w:rFonts w:ascii="宋体" w:hAnsi="宋体" w:hint="eastAsia"/>
          <w:bCs/>
          <w:sz w:val="24"/>
        </w:rPr>
        <w:t>氧企业</w:t>
      </w:r>
      <w:proofErr w:type="gramEnd"/>
      <w:r>
        <w:rPr>
          <w:rFonts w:ascii="宋体" w:hAnsi="宋体" w:hint="eastAsia"/>
          <w:bCs/>
          <w:sz w:val="24"/>
        </w:rPr>
        <w:t>的行业自律</w:t>
      </w:r>
      <w:r w:rsidR="00BD1AD9">
        <w:rPr>
          <w:rFonts w:ascii="宋体" w:hAnsi="宋体" w:hint="eastAsia"/>
          <w:bCs/>
          <w:sz w:val="24"/>
        </w:rPr>
        <w:t>及</w:t>
      </w:r>
      <w:r>
        <w:rPr>
          <w:rFonts w:ascii="宋体" w:hAnsi="宋体" w:hint="eastAsia"/>
          <w:bCs/>
          <w:sz w:val="24"/>
        </w:rPr>
        <w:t>社会共治，</w:t>
      </w:r>
      <w:r w:rsidR="00782C2C" w:rsidRPr="00782C2C">
        <w:rPr>
          <w:rFonts w:ascii="宋体" w:hAnsi="宋体" w:hint="eastAsia"/>
          <w:bCs/>
          <w:sz w:val="24"/>
        </w:rPr>
        <w:t>协会201</w:t>
      </w:r>
      <w:r>
        <w:rPr>
          <w:rFonts w:ascii="宋体" w:hAnsi="宋体" w:hint="eastAsia"/>
          <w:bCs/>
          <w:sz w:val="24"/>
        </w:rPr>
        <w:t>6</w:t>
      </w:r>
      <w:r w:rsidR="00782C2C" w:rsidRPr="00782C2C"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中理事</w:t>
      </w:r>
      <w:r w:rsidR="00782C2C" w:rsidRPr="00782C2C">
        <w:rPr>
          <w:rFonts w:ascii="宋体" w:hAnsi="宋体" w:hint="eastAsia"/>
          <w:bCs/>
          <w:sz w:val="24"/>
        </w:rPr>
        <w:t>会</w:t>
      </w:r>
      <w:r>
        <w:rPr>
          <w:rFonts w:ascii="宋体" w:hAnsi="宋体" w:hint="eastAsia"/>
          <w:bCs/>
          <w:sz w:val="24"/>
        </w:rPr>
        <w:t>暨广东省医用</w:t>
      </w:r>
      <w:proofErr w:type="gramStart"/>
      <w:r>
        <w:rPr>
          <w:rFonts w:ascii="宋体" w:hAnsi="宋体" w:hint="eastAsia"/>
          <w:bCs/>
          <w:sz w:val="24"/>
        </w:rPr>
        <w:t>氧企业</w:t>
      </w:r>
      <w:proofErr w:type="gramEnd"/>
      <w:r>
        <w:rPr>
          <w:rFonts w:ascii="宋体" w:hAnsi="宋体" w:hint="eastAsia"/>
          <w:bCs/>
          <w:sz w:val="24"/>
        </w:rPr>
        <w:t>行业自律</w:t>
      </w:r>
      <w:r w:rsidR="007479E9">
        <w:rPr>
          <w:rFonts w:ascii="宋体" w:hAnsi="宋体" w:hint="eastAsia"/>
          <w:bCs/>
          <w:sz w:val="24"/>
        </w:rPr>
        <w:t>公约</w:t>
      </w:r>
      <w:r>
        <w:rPr>
          <w:rFonts w:ascii="宋体" w:hAnsi="宋体" w:hint="eastAsia"/>
          <w:bCs/>
          <w:sz w:val="24"/>
        </w:rPr>
        <w:t>签约大会</w:t>
      </w:r>
      <w:r w:rsidR="00782C2C" w:rsidRPr="00782C2C">
        <w:rPr>
          <w:rFonts w:ascii="宋体" w:hAnsi="宋体" w:hint="eastAsia"/>
          <w:bCs/>
          <w:sz w:val="24"/>
        </w:rPr>
        <w:t>定于201</w:t>
      </w:r>
      <w:r>
        <w:rPr>
          <w:rFonts w:ascii="宋体" w:hAnsi="宋体" w:hint="eastAsia"/>
          <w:bCs/>
          <w:sz w:val="24"/>
        </w:rPr>
        <w:t>6</w:t>
      </w:r>
      <w:r w:rsidR="00782C2C" w:rsidRPr="00782C2C"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8</w:t>
      </w:r>
      <w:r w:rsidR="00782C2C" w:rsidRPr="00782C2C">
        <w:rPr>
          <w:rFonts w:ascii="宋体" w:hAnsi="宋体" w:hint="eastAsia"/>
          <w:bCs/>
          <w:sz w:val="24"/>
        </w:rPr>
        <w:t>月</w:t>
      </w:r>
      <w:r w:rsidR="00835D62">
        <w:rPr>
          <w:rFonts w:ascii="宋体" w:hAnsi="宋体" w:hint="eastAsia"/>
          <w:bCs/>
          <w:sz w:val="24"/>
        </w:rPr>
        <w:t>30</w:t>
      </w:r>
      <w:r w:rsidR="002B2287">
        <w:rPr>
          <w:rFonts w:ascii="宋体" w:hAnsi="宋体" w:hint="eastAsia"/>
          <w:bCs/>
          <w:sz w:val="24"/>
        </w:rPr>
        <w:t>日</w:t>
      </w:r>
      <w:r w:rsidR="004679AC">
        <w:rPr>
          <w:rFonts w:ascii="宋体" w:hAnsi="宋体" w:hint="eastAsia"/>
          <w:bCs/>
          <w:sz w:val="24"/>
        </w:rPr>
        <w:t>下午</w:t>
      </w:r>
      <w:r w:rsidR="002B2287">
        <w:rPr>
          <w:rFonts w:ascii="宋体" w:hAnsi="宋体" w:hint="eastAsia"/>
          <w:bCs/>
          <w:sz w:val="24"/>
        </w:rPr>
        <w:t>在</w:t>
      </w:r>
      <w:r>
        <w:rPr>
          <w:rFonts w:ascii="宋体" w:hAnsi="宋体" w:hint="eastAsia"/>
          <w:bCs/>
          <w:sz w:val="24"/>
        </w:rPr>
        <w:t>广州</w:t>
      </w:r>
      <w:r w:rsidR="002B2287">
        <w:rPr>
          <w:rFonts w:ascii="宋体" w:hAnsi="宋体" w:hint="eastAsia"/>
          <w:bCs/>
          <w:sz w:val="24"/>
        </w:rPr>
        <w:t>市</w:t>
      </w:r>
      <w:r>
        <w:rPr>
          <w:rFonts w:ascii="宋体" w:hAnsi="宋体" w:hint="eastAsia"/>
          <w:bCs/>
          <w:sz w:val="24"/>
        </w:rPr>
        <w:t>华泰宾馆</w:t>
      </w:r>
      <w:r w:rsidR="002B2287">
        <w:rPr>
          <w:rFonts w:ascii="宋体" w:hAnsi="宋体" w:hint="eastAsia"/>
          <w:bCs/>
          <w:sz w:val="24"/>
        </w:rPr>
        <w:t>召开，</w:t>
      </w:r>
      <w:r>
        <w:rPr>
          <w:rFonts w:ascii="宋体" w:hAnsi="宋体" w:hint="eastAsia"/>
          <w:bCs/>
          <w:sz w:val="24"/>
        </w:rPr>
        <w:t>会议内容重要，请</w:t>
      </w:r>
      <w:r w:rsidR="00BC2519">
        <w:rPr>
          <w:rFonts w:ascii="宋体" w:hAnsi="宋体" w:hint="eastAsia"/>
          <w:bCs/>
          <w:sz w:val="24"/>
        </w:rPr>
        <w:t>协会</w:t>
      </w:r>
      <w:r>
        <w:rPr>
          <w:rFonts w:ascii="宋体" w:hAnsi="宋体" w:hint="eastAsia"/>
          <w:bCs/>
          <w:sz w:val="24"/>
        </w:rPr>
        <w:t>理事</w:t>
      </w:r>
      <w:r w:rsidR="00163892">
        <w:rPr>
          <w:rFonts w:ascii="宋体" w:hAnsi="宋体" w:hint="eastAsia"/>
          <w:bCs/>
          <w:sz w:val="24"/>
        </w:rPr>
        <w:t>及</w:t>
      </w:r>
      <w:r>
        <w:rPr>
          <w:rFonts w:ascii="宋体" w:hAnsi="宋体" w:hint="eastAsia"/>
          <w:bCs/>
          <w:sz w:val="24"/>
        </w:rPr>
        <w:t>医用</w:t>
      </w:r>
      <w:proofErr w:type="gramStart"/>
      <w:r>
        <w:rPr>
          <w:rFonts w:ascii="宋体" w:hAnsi="宋体" w:hint="eastAsia"/>
          <w:bCs/>
          <w:sz w:val="24"/>
        </w:rPr>
        <w:t>氧</w:t>
      </w:r>
      <w:r w:rsidR="00163892">
        <w:rPr>
          <w:rFonts w:ascii="宋体" w:hAnsi="宋体" w:hint="eastAsia"/>
          <w:bCs/>
          <w:sz w:val="24"/>
        </w:rPr>
        <w:t>企业</w:t>
      </w:r>
      <w:proofErr w:type="gramEnd"/>
      <w:r w:rsidR="00163892">
        <w:rPr>
          <w:rFonts w:ascii="宋体" w:hAnsi="宋体" w:hint="eastAsia"/>
          <w:bCs/>
          <w:sz w:val="24"/>
        </w:rPr>
        <w:t>的</w:t>
      </w:r>
      <w:r w:rsidR="00BC2519">
        <w:rPr>
          <w:rFonts w:ascii="宋体" w:hAnsi="宋体" w:hint="eastAsia"/>
          <w:bCs/>
          <w:sz w:val="24"/>
        </w:rPr>
        <w:t>负责人</w:t>
      </w:r>
      <w:r>
        <w:rPr>
          <w:rFonts w:ascii="宋体" w:hAnsi="宋体" w:hint="eastAsia"/>
          <w:bCs/>
          <w:sz w:val="24"/>
        </w:rPr>
        <w:t>按时参会，谢谢！</w:t>
      </w:r>
    </w:p>
    <w:p w:rsidR="00866F4A" w:rsidRPr="00866F4A" w:rsidRDefault="00DF5C1B" w:rsidP="00866F4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会议日程：</w:t>
      </w:r>
    </w:p>
    <w:p w:rsidR="00866F4A" w:rsidRPr="00866F4A" w:rsidRDefault="00866F4A" w:rsidP="00866F4A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 w:rsidR="00BC2519">
        <w:rPr>
          <w:rFonts w:ascii="宋体" w:hAnsi="宋体" w:hint="eastAsia"/>
          <w:bCs/>
          <w:sz w:val="24"/>
        </w:rPr>
        <w:t>8</w:t>
      </w:r>
      <w:r w:rsidRPr="00866F4A">
        <w:rPr>
          <w:rFonts w:ascii="宋体" w:hAnsi="宋体" w:hint="eastAsia"/>
          <w:bCs/>
          <w:sz w:val="24"/>
        </w:rPr>
        <w:t>月</w:t>
      </w:r>
      <w:r w:rsidR="00835D62">
        <w:rPr>
          <w:rFonts w:ascii="宋体" w:hAnsi="宋体" w:hint="eastAsia"/>
          <w:bCs/>
          <w:sz w:val="24"/>
        </w:rPr>
        <w:t>30</w:t>
      </w:r>
      <w:r w:rsidRPr="00866F4A">
        <w:rPr>
          <w:rFonts w:ascii="宋体" w:hAnsi="宋体" w:hint="eastAsia"/>
          <w:bCs/>
          <w:sz w:val="24"/>
        </w:rPr>
        <w:t>日</w:t>
      </w:r>
      <w:r w:rsidR="00BC2519">
        <w:rPr>
          <w:rFonts w:ascii="宋体" w:hAnsi="宋体" w:hint="eastAsia"/>
          <w:bCs/>
          <w:sz w:val="24"/>
        </w:rPr>
        <w:t>下</w:t>
      </w:r>
      <w:r w:rsidRPr="00866F4A">
        <w:rPr>
          <w:rFonts w:ascii="宋体" w:hAnsi="宋体" w:hint="eastAsia"/>
          <w:bCs/>
          <w:sz w:val="24"/>
        </w:rPr>
        <w:t>午</w:t>
      </w:r>
      <w:r w:rsidR="00BC2519">
        <w:rPr>
          <w:rFonts w:ascii="宋体" w:hAnsi="宋体" w:hint="eastAsia"/>
          <w:bCs/>
          <w:sz w:val="24"/>
        </w:rPr>
        <w:t>14</w:t>
      </w:r>
      <w:r w:rsidRPr="00866F4A">
        <w:rPr>
          <w:rFonts w:ascii="宋体" w:hAnsi="宋体" w:hint="eastAsia"/>
          <w:bCs/>
          <w:sz w:val="24"/>
        </w:rPr>
        <w:t>：</w:t>
      </w:r>
      <w:r w:rsidR="00BC2519">
        <w:rPr>
          <w:rFonts w:ascii="宋体" w:hAnsi="宋体" w:hint="eastAsia"/>
          <w:bCs/>
          <w:sz w:val="24"/>
        </w:rPr>
        <w:t>0</w:t>
      </w:r>
      <w:r w:rsidRPr="00866F4A">
        <w:rPr>
          <w:rFonts w:ascii="宋体" w:hAnsi="宋体" w:hint="eastAsia"/>
          <w:bCs/>
          <w:sz w:val="24"/>
        </w:rPr>
        <w:t>0--1</w:t>
      </w:r>
      <w:r w:rsidR="00BC2519">
        <w:rPr>
          <w:rFonts w:ascii="宋体" w:hAnsi="宋体" w:hint="eastAsia"/>
          <w:bCs/>
          <w:sz w:val="24"/>
        </w:rPr>
        <w:t>5</w:t>
      </w:r>
      <w:r w:rsidRPr="00866F4A">
        <w:rPr>
          <w:rFonts w:ascii="宋体" w:hAnsi="宋体" w:hint="eastAsia"/>
          <w:bCs/>
          <w:sz w:val="24"/>
        </w:rPr>
        <w:t>：00</w:t>
      </w:r>
      <w:r w:rsidR="007A1D60">
        <w:rPr>
          <w:rFonts w:ascii="宋体" w:hAnsi="宋体" w:hint="eastAsia"/>
          <w:bCs/>
          <w:sz w:val="24"/>
        </w:rPr>
        <w:t xml:space="preserve"> </w:t>
      </w:r>
      <w:r w:rsidRPr="00866F4A">
        <w:rPr>
          <w:rFonts w:ascii="宋体" w:hAnsi="宋体" w:hint="eastAsia"/>
          <w:bCs/>
          <w:sz w:val="24"/>
        </w:rPr>
        <w:t>年</w:t>
      </w:r>
      <w:r w:rsidR="00BD1AD9">
        <w:rPr>
          <w:rFonts w:ascii="宋体" w:hAnsi="宋体" w:hint="eastAsia"/>
          <w:bCs/>
          <w:sz w:val="24"/>
        </w:rPr>
        <w:t>中</w:t>
      </w:r>
      <w:r w:rsidRPr="00866F4A">
        <w:rPr>
          <w:rFonts w:ascii="宋体" w:hAnsi="宋体" w:hint="eastAsia"/>
          <w:bCs/>
          <w:sz w:val="24"/>
        </w:rPr>
        <w:t>理事会</w:t>
      </w:r>
      <w:r w:rsidR="00BC2519">
        <w:rPr>
          <w:rFonts w:ascii="宋体" w:hAnsi="宋体" w:hint="eastAsia"/>
          <w:bCs/>
          <w:sz w:val="24"/>
        </w:rPr>
        <w:t xml:space="preserve"> </w:t>
      </w:r>
      <w:r w:rsidRPr="00866F4A">
        <w:rPr>
          <w:rFonts w:ascii="宋体" w:hAnsi="宋体" w:hint="eastAsia"/>
          <w:bCs/>
          <w:sz w:val="24"/>
        </w:rPr>
        <w:t>(</w:t>
      </w:r>
      <w:r w:rsidR="00477E21">
        <w:rPr>
          <w:rFonts w:ascii="宋体" w:hAnsi="宋体" w:hint="eastAsia"/>
          <w:bCs/>
          <w:sz w:val="24"/>
        </w:rPr>
        <w:t>六</w:t>
      </w:r>
      <w:r w:rsidRPr="00866F4A">
        <w:rPr>
          <w:rFonts w:ascii="宋体" w:hAnsi="宋体" w:hint="eastAsia"/>
          <w:bCs/>
          <w:sz w:val="24"/>
        </w:rPr>
        <w:t>楼</w:t>
      </w:r>
      <w:r w:rsidR="00477E21">
        <w:rPr>
          <w:rFonts w:ascii="宋体" w:hAnsi="宋体" w:hint="eastAsia"/>
          <w:bCs/>
          <w:sz w:val="24"/>
        </w:rPr>
        <w:t>珠海</w:t>
      </w:r>
      <w:r w:rsidRPr="00866F4A">
        <w:rPr>
          <w:rFonts w:ascii="宋体" w:hAnsi="宋体" w:hint="eastAsia"/>
          <w:bCs/>
          <w:sz w:val="24"/>
        </w:rPr>
        <w:t xml:space="preserve">厅) </w:t>
      </w:r>
      <w:r w:rsidR="00BC2519">
        <w:rPr>
          <w:rFonts w:ascii="宋体" w:hAnsi="宋体" w:hint="eastAsia"/>
          <w:bCs/>
          <w:sz w:val="24"/>
        </w:rPr>
        <w:t xml:space="preserve"> </w:t>
      </w:r>
      <w:r w:rsidRPr="00866F4A">
        <w:rPr>
          <w:rFonts w:ascii="宋体" w:hAnsi="宋体" w:hint="eastAsia"/>
          <w:bCs/>
          <w:sz w:val="24"/>
        </w:rPr>
        <w:t xml:space="preserve">      </w:t>
      </w:r>
    </w:p>
    <w:p w:rsidR="00DF5C1B" w:rsidRPr="00866F4A" w:rsidRDefault="00866F4A" w:rsidP="00866F4A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="00BC2519">
        <w:rPr>
          <w:rFonts w:ascii="宋体" w:hAnsi="宋体" w:hint="eastAsia"/>
          <w:bCs/>
          <w:sz w:val="24"/>
        </w:rPr>
        <w:t>8</w:t>
      </w:r>
      <w:r w:rsidRPr="00866F4A">
        <w:rPr>
          <w:rFonts w:ascii="宋体" w:hAnsi="宋体" w:hint="eastAsia"/>
          <w:bCs/>
          <w:sz w:val="24"/>
        </w:rPr>
        <w:t>月</w:t>
      </w:r>
      <w:r w:rsidR="00835D62">
        <w:rPr>
          <w:rFonts w:ascii="宋体" w:hAnsi="宋体" w:hint="eastAsia"/>
          <w:bCs/>
          <w:sz w:val="24"/>
        </w:rPr>
        <w:t>30</w:t>
      </w:r>
      <w:r w:rsidR="00782C2C" w:rsidRPr="00866F4A">
        <w:rPr>
          <w:rFonts w:ascii="宋体" w:hAnsi="宋体" w:hint="eastAsia"/>
          <w:bCs/>
          <w:sz w:val="24"/>
        </w:rPr>
        <w:t>日</w:t>
      </w:r>
      <w:r>
        <w:rPr>
          <w:rFonts w:ascii="宋体" w:hAnsi="宋体" w:hint="eastAsia"/>
          <w:bCs/>
          <w:sz w:val="24"/>
        </w:rPr>
        <w:t>下午</w:t>
      </w:r>
      <w:r w:rsidR="00BC2519">
        <w:rPr>
          <w:rFonts w:ascii="宋体" w:hAnsi="宋体" w:hint="eastAsia"/>
          <w:bCs/>
          <w:sz w:val="24"/>
        </w:rPr>
        <w:t>15</w:t>
      </w:r>
      <w:r w:rsidR="00782C2C" w:rsidRPr="00866F4A">
        <w:rPr>
          <w:rFonts w:ascii="宋体" w:hAnsi="宋体" w:hint="eastAsia"/>
          <w:bCs/>
          <w:sz w:val="24"/>
        </w:rPr>
        <w:t>：</w:t>
      </w:r>
      <w:r w:rsidR="00477E21">
        <w:rPr>
          <w:rFonts w:ascii="宋体" w:hAnsi="宋体" w:hint="eastAsia"/>
          <w:bCs/>
          <w:sz w:val="24"/>
        </w:rPr>
        <w:t>3</w:t>
      </w:r>
      <w:r w:rsidR="00782C2C" w:rsidRPr="00866F4A">
        <w:rPr>
          <w:rFonts w:ascii="宋体" w:hAnsi="宋体" w:hint="eastAsia"/>
          <w:bCs/>
          <w:sz w:val="24"/>
        </w:rPr>
        <w:t>0--</w:t>
      </w:r>
      <w:r w:rsidR="00BC2519">
        <w:rPr>
          <w:rFonts w:ascii="宋体" w:hAnsi="宋体" w:hint="eastAsia"/>
          <w:bCs/>
          <w:sz w:val="24"/>
        </w:rPr>
        <w:t>17</w:t>
      </w:r>
      <w:r w:rsidR="00782C2C" w:rsidRPr="00866F4A">
        <w:rPr>
          <w:rFonts w:ascii="宋体" w:hAnsi="宋体" w:hint="eastAsia"/>
          <w:bCs/>
          <w:sz w:val="24"/>
        </w:rPr>
        <w:t>：</w:t>
      </w:r>
      <w:r w:rsidR="00477E21"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 xml:space="preserve">0 </w:t>
      </w:r>
      <w:r w:rsidR="00BC2519">
        <w:rPr>
          <w:rFonts w:ascii="宋体" w:hAnsi="宋体" w:hint="eastAsia"/>
          <w:bCs/>
          <w:sz w:val="24"/>
        </w:rPr>
        <w:t>医用</w:t>
      </w:r>
      <w:proofErr w:type="gramStart"/>
      <w:r w:rsidR="00BC2519">
        <w:rPr>
          <w:rFonts w:ascii="宋体" w:hAnsi="宋体" w:hint="eastAsia"/>
          <w:bCs/>
          <w:sz w:val="24"/>
        </w:rPr>
        <w:t>氧企业</w:t>
      </w:r>
      <w:proofErr w:type="gramEnd"/>
      <w:r w:rsidR="00BC2519">
        <w:rPr>
          <w:rFonts w:ascii="宋体" w:hAnsi="宋体" w:hint="eastAsia"/>
          <w:bCs/>
          <w:sz w:val="24"/>
        </w:rPr>
        <w:t>签约</w:t>
      </w:r>
      <w:r w:rsidR="00782C2C" w:rsidRPr="00866F4A">
        <w:rPr>
          <w:rFonts w:ascii="宋体" w:hAnsi="宋体" w:hint="eastAsia"/>
          <w:bCs/>
          <w:sz w:val="24"/>
        </w:rPr>
        <w:t>大会</w:t>
      </w:r>
      <w:r w:rsidR="00BC2519">
        <w:rPr>
          <w:rFonts w:ascii="宋体" w:hAnsi="宋体" w:hint="eastAsia"/>
          <w:bCs/>
          <w:sz w:val="24"/>
        </w:rPr>
        <w:t xml:space="preserve"> </w:t>
      </w:r>
      <w:r w:rsidRPr="00866F4A">
        <w:rPr>
          <w:rFonts w:ascii="宋体" w:hAnsi="宋体" w:hint="eastAsia"/>
          <w:bCs/>
          <w:sz w:val="24"/>
        </w:rPr>
        <w:t>(</w:t>
      </w:r>
      <w:r w:rsidR="00477E21">
        <w:rPr>
          <w:rFonts w:ascii="宋体" w:hAnsi="宋体" w:hint="eastAsia"/>
          <w:bCs/>
          <w:sz w:val="24"/>
        </w:rPr>
        <w:t>六</w:t>
      </w:r>
      <w:r w:rsidRPr="00866F4A">
        <w:rPr>
          <w:rFonts w:ascii="宋体" w:hAnsi="宋体" w:hint="eastAsia"/>
          <w:bCs/>
          <w:sz w:val="24"/>
        </w:rPr>
        <w:t>楼</w:t>
      </w:r>
      <w:r w:rsidR="00477E21">
        <w:rPr>
          <w:rFonts w:ascii="宋体" w:hAnsi="宋体" w:hint="eastAsia"/>
          <w:bCs/>
          <w:sz w:val="24"/>
        </w:rPr>
        <w:t>珠海</w:t>
      </w:r>
      <w:r w:rsidRPr="00866F4A">
        <w:rPr>
          <w:rFonts w:ascii="宋体" w:hAnsi="宋体" w:hint="eastAsia"/>
          <w:bCs/>
          <w:sz w:val="24"/>
        </w:rPr>
        <w:t>厅)</w:t>
      </w:r>
    </w:p>
    <w:p w:rsidR="00782C2C" w:rsidRPr="00782C2C" w:rsidRDefault="00866F4A" w:rsidP="00866F4A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</w:t>
      </w:r>
      <w:r w:rsidR="00BC2519">
        <w:rPr>
          <w:rFonts w:ascii="宋体" w:hAnsi="宋体" w:hint="eastAsia"/>
          <w:bCs/>
          <w:sz w:val="24"/>
        </w:rPr>
        <w:t>8</w:t>
      </w:r>
      <w:r w:rsidR="00782C2C" w:rsidRPr="00782C2C">
        <w:rPr>
          <w:rFonts w:ascii="宋体" w:hAnsi="宋体" w:hint="eastAsia"/>
          <w:bCs/>
          <w:sz w:val="24"/>
        </w:rPr>
        <w:t>月</w:t>
      </w:r>
      <w:r w:rsidR="00835D62">
        <w:rPr>
          <w:rFonts w:ascii="宋体" w:hAnsi="宋体" w:hint="eastAsia"/>
          <w:bCs/>
          <w:sz w:val="24"/>
        </w:rPr>
        <w:t>30</w:t>
      </w:r>
      <w:r w:rsidR="00782C2C" w:rsidRPr="00782C2C">
        <w:rPr>
          <w:rFonts w:ascii="宋体" w:hAnsi="宋体" w:hint="eastAsia"/>
          <w:bCs/>
          <w:sz w:val="24"/>
        </w:rPr>
        <w:t>日</w:t>
      </w:r>
      <w:r w:rsidR="00BC2519">
        <w:rPr>
          <w:rFonts w:ascii="宋体" w:hAnsi="宋体" w:hint="eastAsia"/>
          <w:bCs/>
          <w:sz w:val="24"/>
        </w:rPr>
        <w:t>下</w:t>
      </w:r>
      <w:r>
        <w:rPr>
          <w:rFonts w:ascii="宋体" w:hAnsi="宋体" w:hint="eastAsia"/>
          <w:bCs/>
          <w:sz w:val="24"/>
        </w:rPr>
        <w:t>午</w:t>
      </w:r>
      <w:r w:rsidR="00BC2519">
        <w:rPr>
          <w:rFonts w:ascii="宋体" w:hAnsi="宋体" w:hint="eastAsia"/>
          <w:bCs/>
          <w:sz w:val="24"/>
        </w:rPr>
        <w:t>18</w:t>
      </w:r>
      <w:r w:rsidR="00782C2C" w:rsidRPr="00782C2C">
        <w:rPr>
          <w:rFonts w:ascii="宋体" w:hAnsi="宋体" w:hint="eastAsia"/>
          <w:bCs/>
          <w:sz w:val="24"/>
        </w:rPr>
        <w:t>：00--</w:t>
      </w:r>
      <w:r w:rsidR="00BC2519">
        <w:rPr>
          <w:rFonts w:ascii="宋体" w:hAnsi="宋体" w:hint="eastAsia"/>
          <w:bCs/>
          <w:sz w:val="24"/>
        </w:rPr>
        <w:t>20</w:t>
      </w:r>
      <w:r w:rsidR="00782C2C" w:rsidRPr="00782C2C"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 xml:space="preserve">00 </w:t>
      </w:r>
      <w:r w:rsidR="00782C2C" w:rsidRPr="00782C2C">
        <w:rPr>
          <w:rFonts w:ascii="宋体" w:hAnsi="宋体" w:hint="eastAsia"/>
          <w:bCs/>
          <w:sz w:val="24"/>
        </w:rPr>
        <w:t>会后交流、酒店</w:t>
      </w:r>
      <w:r w:rsidR="00BC2519">
        <w:rPr>
          <w:rFonts w:ascii="宋体" w:hAnsi="宋体" w:hint="eastAsia"/>
          <w:bCs/>
          <w:sz w:val="24"/>
        </w:rPr>
        <w:t>晚宴</w:t>
      </w:r>
      <w:bookmarkStart w:id="0" w:name="_GoBack"/>
      <w:bookmarkEnd w:id="0"/>
    </w:p>
    <w:p w:rsidR="00DF5C1B" w:rsidRPr="00C376B8" w:rsidRDefault="00DF5C1B" w:rsidP="00782C2C">
      <w:pPr>
        <w:spacing w:line="360" w:lineRule="auto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二、会议地点：</w:t>
      </w:r>
      <w:r w:rsidR="00477E21">
        <w:rPr>
          <w:rFonts w:ascii="宋体" w:hAnsi="宋体" w:hint="eastAsia"/>
          <w:bCs/>
          <w:sz w:val="24"/>
        </w:rPr>
        <w:t>广州</w:t>
      </w:r>
      <w:r w:rsidRPr="00C376B8">
        <w:rPr>
          <w:rFonts w:ascii="宋体" w:hAnsi="宋体" w:hint="eastAsia"/>
          <w:bCs/>
          <w:sz w:val="24"/>
        </w:rPr>
        <w:t>市</w:t>
      </w:r>
      <w:r w:rsidR="00477E21">
        <w:rPr>
          <w:rFonts w:ascii="宋体" w:hAnsi="宋体" w:hint="eastAsia"/>
          <w:bCs/>
          <w:sz w:val="24"/>
        </w:rPr>
        <w:t>华泰宾馆（广州市先烈南路23号）</w:t>
      </w:r>
    </w:p>
    <w:p w:rsidR="00477E21" w:rsidRDefault="00DF5C1B" w:rsidP="00DF5C1B">
      <w:pPr>
        <w:spacing w:line="360" w:lineRule="auto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三、费用：</w:t>
      </w:r>
      <w:r w:rsidRPr="00C376B8">
        <w:rPr>
          <w:rFonts w:ascii="宋体" w:hAnsi="宋体" w:hint="eastAsia"/>
          <w:bCs/>
          <w:sz w:val="24"/>
        </w:rPr>
        <w:t>会议费</w:t>
      </w:r>
      <w:r w:rsidR="005D1DC7" w:rsidRPr="005D1DC7">
        <w:rPr>
          <w:rFonts w:ascii="宋体" w:hAnsi="宋体" w:hint="eastAsia"/>
          <w:bCs/>
          <w:sz w:val="24"/>
        </w:rPr>
        <w:t>800</w:t>
      </w:r>
      <w:r w:rsidRPr="00C376B8">
        <w:rPr>
          <w:rFonts w:ascii="宋体" w:hAnsi="宋体" w:hint="eastAsia"/>
          <w:bCs/>
          <w:sz w:val="24"/>
        </w:rPr>
        <w:t>元/人，含会议、餐费</w:t>
      </w:r>
      <w:r w:rsidR="00477E21">
        <w:rPr>
          <w:rFonts w:ascii="宋体" w:hAnsi="宋体" w:hint="eastAsia"/>
          <w:bCs/>
          <w:sz w:val="24"/>
        </w:rPr>
        <w:t>等</w:t>
      </w:r>
    </w:p>
    <w:p w:rsidR="00DF5C1B" w:rsidRPr="00782C2C" w:rsidRDefault="00DF5C1B" w:rsidP="00DF5C1B">
      <w:pPr>
        <w:spacing w:line="360" w:lineRule="auto"/>
        <w:rPr>
          <w:rFonts w:ascii="宋体" w:hAnsi="宋体"/>
          <w:b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四、其他事项：</w:t>
      </w:r>
    </w:p>
    <w:p w:rsidR="00DF5C1B" w:rsidRPr="00782C2C" w:rsidRDefault="00DF5C1B" w:rsidP="00782C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82C2C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5552440</wp:posOffset>
            </wp:positionV>
            <wp:extent cx="1495425" cy="1466850"/>
            <wp:effectExtent l="0" t="0" r="0" b="0"/>
            <wp:wrapNone/>
            <wp:docPr id="2" name="图片 2" descr="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C2C">
        <w:rPr>
          <w:rFonts w:ascii="宋体" w:hAnsi="宋体" w:hint="eastAsia"/>
          <w:sz w:val="24"/>
        </w:rPr>
        <w:t>1、请各参会单位</w:t>
      </w:r>
      <w:r w:rsidR="0040040D">
        <w:rPr>
          <w:rFonts w:ascii="宋体" w:hAnsi="宋体" w:hint="eastAsia"/>
          <w:sz w:val="24"/>
        </w:rPr>
        <w:t>务必</w:t>
      </w:r>
      <w:r w:rsidRPr="00782C2C">
        <w:rPr>
          <w:rFonts w:ascii="宋体" w:hAnsi="宋体" w:hint="eastAsia"/>
          <w:sz w:val="24"/>
        </w:rPr>
        <w:t>填妥参会回执，并</w:t>
      </w:r>
      <w:r w:rsidR="003D7F77" w:rsidRPr="00782C2C">
        <w:rPr>
          <w:rFonts w:ascii="宋体" w:hAnsi="宋体" w:hint="eastAsia"/>
          <w:sz w:val="24"/>
        </w:rPr>
        <w:t>回复</w:t>
      </w:r>
      <w:r w:rsidR="0040040D">
        <w:rPr>
          <w:rFonts w:ascii="宋体" w:hAnsi="宋体" w:hint="eastAsia"/>
          <w:sz w:val="24"/>
        </w:rPr>
        <w:t>邮件</w:t>
      </w:r>
      <w:r w:rsidR="00C376B8">
        <w:rPr>
          <w:rFonts w:ascii="宋体" w:hAnsi="宋体" w:hint="eastAsia"/>
          <w:sz w:val="24"/>
        </w:rPr>
        <w:t>、</w:t>
      </w:r>
      <w:proofErr w:type="gramStart"/>
      <w:r w:rsidR="001F7F11">
        <w:rPr>
          <w:rFonts w:ascii="宋体" w:hAnsi="宋体" w:hint="eastAsia"/>
          <w:sz w:val="24"/>
        </w:rPr>
        <w:t>微信</w:t>
      </w:r>
      <w:r w:rsidR="00C376B8">
        <w:rPr>
          <w:rFonts w:ascii="宋体" w:hAnsi="宋体" w:hint="eastAsia"/>
          <w:sz w:val="24"/>
        </w:rPr>
        <w:t>或</w:t>
      </w:r>
      <w:proofErr w:type="gramEnd"/>
      <w:r w:rsidRPr="00782C2C">
        <w:rPr>
          <w:rFonts w:ascii="宋体" w:hAnsi="宋体" w:hint="eastAsia"/>
          <w:sz w:val="24"/>
        </w:rPr>
        <w:t>电联</w:t>
      </w:r>
      <w:r w:rsidR="003D7F77" w:rsidRPr="00782C2C">
        <w:rPr>
          <w:rFonts w:ascii="宋体" w:hAnsi="宋体" w:hint="eastAsia"/>
          <w:sz w:val="24"/>
        </w:rPr>
        <w:t>秘书处</w:t>
      </w:r>
      <w:r w:rsidR="005D1DC7">
        <w:rPr>
          <w:rFonts w:ascii="宋体" w:hAnsi="宋体" w:hint="eastAsia"/>
          <w:sz w:val="24"/>
        </w:rPr>
        <w:t>。</w:t>
      </w:r>
    </w:p>
    <w:p w:rsidR="00DF5C1B" w:rsidRPr="00782C2C" w:rsidRDefault="00DF5C1B" w:rsidP="00782C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82C2C">
        <w:rPr>
          <w:rFonts w:ascii="宋体" w:hAnsi="宋体" w:hint="eastAsia"/>
          <w:sz w:val="24"/>
        </w:rPr>
        <w:t>2、会务组联系电话（传真）：020-81505161；  邮箱地址：540757507@qq.com</w:t>
      </w:r>
    </w:p>
    <w:p w:rsidR="00DF5C1B" w:rsidRPr="00782C2C" w:rsidRDefault="00DF5C1B" w:rsidP="00063E39">
      <w:pPr>
        <w:spacing w:line="360" w:lineRule="auto"/>
        <w:ind w:firstLineChars="350" w:firstLine="840"/>
        <w:rPr>
          <w:rFonts w:ascii="宋体" w:hAnsi="宋体" w:cs="宋体"/>
          <w:kern w:val="0"/>
          <w:sz w:val="24"/>
        </w:rPr>
      </w:pPr>
      <w:r w:rsidRPr="00782C2C">
        <w:rPr>
          <w:rFonts w:ascii="宋体" w:hAnsi="宋体" w:hint="eastAsia"/>
          <w:sz w:val="24"/>
        </w:rPr>
        <w:t>联系人：</w:t>
      </w:r>
      <w:r w:rsidRPr="00782C2C">
        <w:rPr>
          <w:rFonts w:ascii="宋体" w:hAnsi="宋体" w:cs="宋体" w:hint="eastAsia"/>
          <w:kern w:val="0"/>
          <w:sz w:val="24"/>
        </w:rPr>
        <w:t>王芳（13668918373）、符建敏（13560087328）、梁玉意（15915860057）</w:t>
      </w:r>
    </w:p>
    <w:p w:rsidR="00782C2C" w:rsidRPr="00063E39" w:rsidRDefault="00782C2C" w:rsidP="00782C2C">
      <w:pPr>
        <w:spacing w:line="360" w:lineRule="auto"/>
        <w:ind w:firstLineChars="200" w:firstLine="480"/>
        <w:rPr>
          <w:rFonts w:ascii="宋体" w:hAnsi="宋体"/>
          <w:sz w:val="18"/>
          <w:szCs w:val="18"/>
        </w:rPr>
      </w:pPr>
      <w:r w:rsidRPr="00782C2C">
        <w:rPr>
          <w:rFonts w:ascii="宋体" w:hAnsi="宋体" w:hint="eastAsia"/>
          <w:sz w:val="24"/>
        </w:rPr>
        <w:t>3</w:t>
      </w:r>
      <w:r w:rsidR="00063E39">
        <w:rPr>
          <w:rFonts w:ascii="宋体" w:hAnsi="宋体" w:hint="eastAsia"/>
          <w:sz w:val="24"/>
        </w:rPr>
        <w:t>、为更方便快捷</w:t>
      </w:r>
      <w:r w:rsidRPr="00782C2C">
        <w:rPr>
          <w:rFonts w:ascii="宋体" w:hAnsi="宋体" w:hint="eastAsia"/>
          <w:sz w:val="24"/>
        </w:rPr>
        <w:t>的进行会议报到，建议在会前</w:t>
      </w:r>
      <w:r w:rsidR="008D4FF2">
        <w:rPr>
          <w:rFonts w:ascii="宋体" w:hAnsi="宋体" w:hint="eastAsia"/>
          <w:sz w:val="24"/>
        </w:rPr>
        <w:t>将会议费</w:t>
      </w:r>
      <w:r w:rsidRPr="00782C2C">
        <w:rPr>
          <w:rFonts w:ascii="宋体" w:hAnsi="宋体" w:hint="eastAsia"/>
          <w:sz w:val="24"/>
        </w:rPr>
        <w:t>汇款</w:t>
      </w:r>
      <w:proofErr w:type="gramStart"/>
      <w:r w:rsidRPr="00782C2C">
        <w:rPr>
          <w:rFonts w:ascii="宋体" w:hAnsi="宋体" w:hint="eastAsia"/>
          <w:sz w:val="24"/>
        </w:rPr>
        <w:t>至协会</w:t>
      </w:r>
      <w:proofErr w:type="gramEnd"/>
      <w:r w:rsidRPr="00782C2C">
        <w:rPr>
          <w:rFonts w:ascii="宋体" w:hAnsi="宋体" w:hint="eastAsia"/>
          <w:sz w:val="24"/>
        </w:rPr>
        <w:t>账户</w:t>
      </w:r>
      <w:r w:rsidR="00477E21">
        <w:rPr>
          <w:rFonts w:ascii="宋体" w:hAnsi="宋体" w:hint="eastAsia"/>
          <w:sz w:val="24"/>
        </w:rPr>
        <w:t>并告知</w:t>
      </w:r>
      <w:r w:rsidR="008D4FF2">
        <w:rPr>
          <w:rFonts w:ascii="宋体" w:hAnsi="宋体" w:hint="eastAsia"/>
          <w:sz w:val="24"/>
        </w:rPr>
        <w:t>。</w:t>
      </w:r>
    </w:p>
    <w:p w:rsidR="00782C2C" w:rsidRPr="00477E21" w:rsidRDefault="00782C2C" w:rsidP="00477E21">
      <w:pPr>
        <w:spacing w:line="360" w:lineRule="auto"/>
        <w:ind w:leftChars="200" w:left="420" w:firstLineChars="250" w:firstLine="527"/>
        <w:rPr>
          <w:rFonts w:ascii="宋体" w:hAnsi="宋体"/>
          <w:b/>
          <w:szCs w:val="21"/>
        </w:rPr>
      </w:pPr>
      <w:r w:rsidRPr="00477E21">
        <w:rPr>
          <w:rFonts w:ascii="宋体" w:hAnsi="宋体" w:hint="eastAsia"/>
          <w:b/>
          <w:szCs w:val="21"/>
        </w:rPr>
        <w:t>单位名称：广东省工业气体行业协会</w:t>
      </w:r>
    </w:p>
    <w:p w:rsidR="00782C2C" w:rsidRPr="00477E21" w:rsidRDefault="00782C2C" w:rsidP="00477E21">
      <w:pPr>
        <w:spacing w:line="360" w:lineRule="auto"/>
        <w:ind w:firstLineChars="442" w:firstLine="932"/>
        <w:rPr>
          <w:rFonts w:ascii="宋体" w:hAnsi="宋体"/>
          <w:b/>
          <w:szCs w:val="21"/>
        </w:rPr>
      </w:pPr>
      <w:r w:rsidRPr="00477E21">
        <w:rPr>
          <w:rFonts w:ascii="宋体" w:hAnsi="宋体" w:hint="eastAsia"/>
          <w:b/>
          <w:szCs w:val="21"/>
        </w:rPr>
        <w:t>开户银行：广州市工商银行工业大道支行</w:t>
      </w:r>
    </w:p>
    <w:p w:rsidR="00782C2C" w:rsidRPr="00477E21" w:rsidRDefault="00782C2C" w:rsidP="00477E21">
      <w:pPr>
        <w:spacing w:line="360" w:lineRule="auto"/>
        <w:ind w:leftChars="200" w:left="420" w:firstLineChars="250" w:firstLine="527"/>
        <w:rPr>
          <w:rFonts w:ascii="宋体" w:hAnsi="宋体"/>
          <w:b/>
          <w:szCs w:val="21"/>
        </w:rPr>
      </w:pPr>
      <w:r w:rsidRPr="00477E21">
        <w:rPr>
          <w:rFonts w:ascii="宋体" w:hAnsi="宋体" w:hint="eastAsia"/>
          <w:b/>
          <w:szCs w:val="21"/>
        </w:rPr>
        <w:t>银行账号：3602002909002427663</w:t>
      </w:r>
    </w:p>
    <w:p w:rsidR="00DF5C1B" w:rsidRPr="004A5248" w:rsidRDefault="00DF5C1B" w:rsidP="00DF5C1B">
      <w:pPr>
        <w:spacing w:line="340" w:lineRule="exact"/>
        <w:ind w:right="560" w:firstLineChars="1800" w:firstLine="4518"/>
        <w:jc w:val="center"/>
        <w:rPr>
          <w:rFonts w:ascii="宋体" w:hAnsi="宋体"/>
          <w:b/>
          <w:sz w:val="25"/>
          <w:szCs w:val="25"/>
        </w:rPr>
      </w:pPr>
      <w:r w:rsidRPr="004A5248">
        <w:rPr>
          <w:rFonts w:ascii="宋体" w:hAnsi="宋体" w:hint="eastAsia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8209280</wp:posOffset>
            </wp:positionV>
            <wp:extent cx="1485900" cy="1485900"/>
            <wp:effectExtent l="19050" t="0" r="0" b="0"/>
            <wp:wrapNone/>
            <wp:docPr id="35" name="图片 0" descr="秘书处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秘书处章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48">
        <w:rPr>
          <w:rFonts w:ascii="宋体" w:hAnsi="宋体" w:hint="eastAsia"/>
          <w:b/>
          <w:sz w:val="25"/>
          <w:szCs w:val="25"/>
        </w:rPr>
        <w:t>广东省工业气体行业协会</w:t>
      </w:r>
    </w:p>
    <w:p w:rsidR="00DF5C1B" w:rsidRPr="00EF71EF" w:rsidRDefault="00DF5C1B" w:rsidP="00EF71EF">
      <w:pPr>
        <w:pStyle w:val="a5"/>
        <w:spacing w:line="340" w:lineRule="exact"/>
        <w:ind w:leftChars="47" w:left="99" w:right="960" w:firstLineChars="2300" w:firstLine="5520"/>
        <w:rPr>
          <w:rFonts w:ascii="宋体" w:hAnsi="宋体"/>
          <w:sz w:val="24"/>
        </w:rPr>
      </w:pPr>
      <w:r w:rsidRPr="00EF71EF">
        <w:rPr>
          <w:rFonts w:ascii="宋体" w:hAnsi="宋体" w:hint="eastAsia"/>
          <w:sz w:val="24"/>
        </w:rPr>
        <w:t>201</w:t>
      </w:r>
      <w:r w:rsidR="00477E21">
        <w:rPr>
          <w:rFonts w:ascii="宋体" w:hAnsi="宋体" w:hint="eastAsia"/>
          <w:sz w:val="24"/>
        </w:rPr>
        <w:t>6</w:t>
      </w:r>
      <w:r w:rsidRPr="00EF71EF">
        <w:rPr>
          <w:rFonts w:ascii="宋体" w:hAnsi="宋体" w:hint="eastAsia"/>
          <w:sz w:val="24"/>
        </w:rPr>
        <w:t>年</w:t>
      </w:r>
      <w:r w:rsidR="00477E21">
        <w:rPr>
          <w:rFonts w:ascii="宋体" w:hAnsi="宋体" w:hint="eastAsia"/>
          <w:sz w:val="24"/>
        </w:rPr>
        <w:t>8</w:t>
      </w:r>
      <w:r w:rsidRPr="00EF71EF">
        <w:rPr>
          <w:rFonts w:ascii="宋体" w:hAnsi="宋体" w:hint="eastAsia"/>
          <w:sz w:val="24"/>
        </w:rPr>
        <w:t>月</w:t>
      </w:r>
      <w:r w:rsidR="00835D62">
        <w:rPr>
          <w:rFonts w:ascii="宋体" w:hAnsi="宋体" w:hint="eastAsia"/>
          <w:sz w:val="24"/>
        </w:rPr>
        <w:t>9</w:t>
      </w:r>
      <w:r w:rsidRPr="00EF71EF">
        <w:rPr>
          <w:rFonts w:ascii="宋体" w:hAnsi="宋体" w:hint="eastAsia"/>
          <w:sz w:val="24"/>
        </w:rPr>
        <w:t>日</w:t>
      </w:r>
    </w:p>
    <w:p w:rsidR="00DF5C1B" w:rsidRPr="00477E21" w:rsidRDefault="00044776" w:rsidP="00782C2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30" o:spid="_x0000_s1026" style="position:absolute;left:0;text-align:left;z-index:251661312;visibility:visible;mso-wrap-distance-top:-3e-5mm;mso-wrap-distance-bottom:-3e-5mm" from="-27pt,2.9pt" to="51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wAIA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" strokeweight="1.5pt">
            <v:stroke dashstyle="dashDot"/>
          </v:line>
        </w:pict>
      </w:r>
      <w:r>
        <w:rPr>
          <w:noProof/>
          <w:sz w:val="28"/>
          <w:szCs w:val="28"/>
        </w:rPr>
        <w:pict>
          <v:line id="Line 14" o:spid="_x0000_s1027" style="position:absolute;left:0;text-align:left;z-index:251660288;visibility:visible;mso-wrap-distance-left:3.17497mm;mso-wrap-distance-top:-3e-5mm;mso-wrap-distance-right:3.17497mm;mso-wrap-distance-bottom:-3e-5mm" from="0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6yPL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"/>
        </w:pict>
      </w:r>
      <w:r w:rsidR="00DF5C1B" w:rsidRPr="00477E21">
        <w:rPr>
          <w:rFonts w:hint="eastAsia"/>
          <w:b/>
          <w:bCs/>
          <w:sz w:val="28"/>
          <w:szCs w:val="28"/>
        </w:rPr>
        <w:t>参会回执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954"/>
        <w:gridCol w:w="1873"/>
        <w:gridCol w:w="2127"/>
        <w:gridCol w:w="1950"/>
      </w:tblGrid>
      <w:tr w:rsidR="00DF5C1B" w:rsidRPr="004A5248" w:rsidTr="00063E39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单位名称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</w:p>
        </w:tc>
      </w:tr>
      <w:tr w:rsidR="00DF5C1B" w:rsidRPr="004A5248" w:rsidTr="00477E21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b/>
                <w:bCs/>
                <w:sz w:val="24"/>
              </w:rPr>
            </w:pPr>
            <w:r w:rsidRPr="00782C2C">
              <w:rPr>
                <w:rFonts w:hint="eastAsia"/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477E21" w:rsidP="00782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477E21" w:rsidP="00782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联系电话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477E21" w:rsidRDefault="00477E21" w:rsidP="00782C2C">
            <w:pPr>
              <w:jc w:val="center"/>
              <w:rPr>
                <w:bCs/>
                <w:sz w:val="24"/>
              </w:rPr>
            </w:pPr>
            <w:r w:rsidRPr="00477E21">
              <w:rPr>
                <w:rFonts w:hint="eastAsia"/>
                <w:bCs/>
                <w:sz w:val="24"/>
              </w:rPr>
              <w:t>其他</w:t>
            </w:r>
          </w:p>
        </w:tc>
      </w:tr>
      <w:tr w:rsidR="003D7F77" w:rsidRPr="004A5248" w:rsidTr="00477E21">
        <w:trPr>
          <w:cantSplit/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782C2C" w:rsidRDefault="003D7F77" w:rsidP="00782C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F77" w:rsidRPr="00782C2C" w:rsidRDefault="003D7F77" w:rsidP="00782C2C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</w:tbl>
    <w:p w:rsidR="00CE0E29" w:rsidRPr="00CE0E29" w:rsidRDefault="00CE0E29" w:rsidP="00477E21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E0E29" w:rsidRPr="00CE0E29" w:rsidSect="00782C2C">
      <w:headerReference w:type="default" r:id="rId11"/>
      <w:pgSz w:w="11906" w:h="16838"/>
      <w:pgMar w:top="709" w:right="1416" w:bottom="993" w:left="1418" w:header="71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76" w:rsidRDefault="00044776" w:rsidP="00FD758A">
      <w:r>
        <w:separator/>
      </w:r>
    </w:p>
  </w:endnote>
  <w:endnote w:type="continuationSeparator" w:id="0">
    <w:p w:rsidR="00044776" w:rsidRDefault="00044776" w:rsidP="00F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76" w:rsidRDefault="00044776" w:rsidP="00FD758A">
      <w:r>
        <w:separator/>
      </w:r>
    </w:p>
  </w:footnote>
  <w:footnote w:type="continuationSeparator" w:id="0">
    <w:p w:rsidR="00044776" w:rsidRDefault="00044776" w:rsidP="00FD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D" w:rsidRPr="00A33DD7" w:rsidRDefault="004D2B7D" w:rsidP="004D2B7D">
    <w:pPr>
      <w:pStyle w:val="a3"/>
      <w:rPr>
        <w:rFonts w:eastAsia="隶书"/>
        <w:color w:val="C00000"/>
        <w:sz w:val="72"/>
      </w:rPr>
    </w:pPr>
    <w:r w:rsidRPr="00A33DD7">
      <w:rPr>
        <w:rFonts w:eastAsia="隶书" w:hint="eastAsia"/>
        <w:color w:val="C00000"/>
        <w:sz w:val="72"/>
      </w:rPr>
      <w:t>广东省工业气体行业协会</w:t>
    </w:r>
  </w:p>
  <w:p w:rsidR="004D2B7D" w:rsidRPr="00A33DD7" w:rsidRDefault="004D2B7D" w:rsidP="004D2B7D">
    <w:pPr>
      <w:pStyle w:val="a3"/>
      <w:rPr>
        <w:rFonts w:eastAsia="隶书"/>
        <w:color w:val="C00000"/>
        <w:sz w:val="36"/>
      </w:rPr>
    </w:pPr>
    <w:r w:rsidRPr="00A33DD7">
      <w:rPr>
        <w:i/>
        <w:iCs/>
        <w:color w:val="C00000"/>
        <w:sz w:val="36"/>
      </w:rPr>
      <w:t>Guangdong Industrial Gases Occupation Association</w:t>
    </w:r>
  </w:p>
  <w:p w:rsidR="004D2B7D" w:rsidRDefault="004D2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D33"/>
    <w:multiLevelType w:val="hybridMultilevel"/>
    <w:tmpl w:val="49B4FA20"/>
    <w:lvl w:ilvl="0" w:tplc="A6F0C0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1531AC"/>
    <w:multiLevelType w:val="hybridMultilevel"/>
    <w:tmpl w:val="E140D04E"/>
    <w:lvl w:ilvl="0" w:tplc="13A2A26E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44F"/>
    <w:rsid w:val="00000621"/>
    <w:rsid w:val="00044776"/>
    <w:rsid w:val="00046804"/>
    <w:rsid w:val="00063E39"/>
    <w:rsid w:val="0008085C"/>
    <w:rsid w:val="000A2C0D"/>
    <w:rsid w:val="000D41E3"/>
    <w:rsid w:val="000F5E1B"/>
    <w:rsid w:val="00115FD9"/>
    <w:rsid w:val="00134419"/>
    <w:rsid w:val="00163892"/>
    <w:rsid w:val="00173B5E"/>
    <w:rsid w:val="00177B00"/>
    <w:rsid w:val="001A3A78"/>
    <w:rsid w:val="001E6665"/>
    <w:rsid w:val="001F144F"/>
    <w:rsid w:val="001F7F11"/>
    <w:rsid w:val="00252F4F"/>
    <w:rsid w:val="002627AF"/>
    <w:rsid w:val="0027260C"/>
    <w:rsid w:val="002A0D1E"/>
    <w:rsid w:val="002B2287"/>
    <w:rsid w:val="002D5DE1"/>
    <w:rsid w:val="002F0C26"/>
    <w:rsid w:val="0030706C"/>
    <w:rsid w:val="00346056"/>
    <w:rsid w:val="00352A9E"/>
    <w:rsid w:val="003C09A3"/>
    <w:rsid w:val="003C5340"/>
    <w:rsid w:val="003D7F77"/>
    <w:rsid w:val="003F3DD8"/>
    <w:rsid w:val="0040040D"/>
    <w:rsid w:val="00413ABF"/>
    <w:rsid w:val="00463CB0"/>
    <w:rsid w:val="004679AC"/>
    <w:rsid w:val="00477E21"/>
    <w:rsid w:val="004904C5"/>
    <w:rsid w:val="004A38D1"/>
    <w:rsid w:val="004D2B7D"/>
    <w:rsid w:val="004E3DED"/>
    <w:rsid w:val="00556716"/>
    <w:rsid w:val="005D1DC7"/>
    <w:rsid w:val="005E7787"/>
    <w:rsid w:val="005F559D"/>
    <w:rsid w:val="00604396"/>
    <w:rsid w:val="00604DF3"/>
    <w:rsid w:val="0064308C"/>
    <w:rsid w:val="006537B4"/>
    <w:rsid w:val="006774BB"/>
    <w:rsid w:val="00694A08"/>
    <w:rsid w:val="00717D5F"/>
    <w:rsid w:val="007479E9"/>
    <w:rsid w:val="00782C2C"/>
    <w:rsid w:val="00792757"/>
    <w:rsid w:val="007A1D60"/>
    <w:rsid w:val="007A4993"/>
    <w:rsid w:val="007C2121"/>
    <w:rsid w:val="007C52C8"/>
    <w:rsid w:val="00815B72"/>
    <w:rsid w:val="00835D62"/>
    <w:rsid w:val="00847111"/>
    <w:rsid w:val="008500B1"/>
    <w:rsid w:val="00866F4A"/>
    <w:rsid w:val="00886611"/>
    <w:rsid w:val="008D4FF2"/>
    <w:rsid w:val="008D51EE"/>
    <w:rsid w:val="008D7145"/>
    <w:rsid w:val="008E59A1"/>
    <w:rsid w:val="00906F8D"/>
    <w:rsid w:val="00952506"/>
    <w:rsid w:val="00962D53"/>
    <w:rsid w:val="009646E4"/>
    <w:rsid w:val="009706CD"/>
    <w:rsid w:val="009852C8"/>
    <w:rsid w:val="00993A22"/>
    <w:rsid w:val="00A902A1"/>
    <w:rsid w:val="00AA595F"/>
    <w:rsid w:val="00AF0370"/>
    <w:rsid w:val="00B10AC8"/>
    <w:rsid w:val="00B3383E"/>
    <w:rsid w:val="00BA57D3"/>
    <w:rsid w:val="00BA6E63"/>
    <w:rsid w:val="00BC2519"/>
    <w:rsid w:val="00BD1AD9"/>
    <w:rsid w:val="00BD31ED"/>
    <w:rsid w:val="00BE18BE"/>
    <w:rsid w:val="00BE4DA4"/>
    <w:rsid w:val="00BE7759"/>
    <w:rsid w:val="00BF1B9B"/>
    <w:rsid w:val="00BF3A28"/>
    <w:rsid w:val="00C12722"/>
    <w:rsid w:val="00C376B8"/>
    <w:rsid w:val="00C8399B"/>
    <w:rsid w:val="00CE0E29"/>
    <w:rsid w:val="00D368DB"/>
    <w:rsid w:val="00D57D96"/>
    <w:rsid w:val="00DA0DA3"/>
    <w:rsid w:val="00DE64AF"/>
    <w:rsid w:val="00DF4106"/>
    <w:rsid w:val="00DF5C1B"/>
    <w:rsid w:val="00DF6341"/>
    <w:rsid w:val="00E5188F"/>
    <w:rsid w:val="00E72B15"/>
    <w:rsid w:val="00E92482"/>
    <w:rsid w:val="00EC5230"/>
    <w:rsid w:val="00ED727C"/>
    <w:rsid w:val="00EF18F3"/>
    <w:rsid w:val="00EF2FE8"/>
    <w:rsid w:val="00EF71EF"/>
    <w:rsid w:val="00F4148F"/>
    <w:rsid w:val="00F5158F"/>
    <w:rsid w:val="00FC6FF6"/>
    <w:rsid w:val="00FC784D"/>
    <w:rsid w:val="00FD758A"/>
    <w:rsid w:val="00FE5F9D"/>
    <w:rsid w:val="00FE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263D-1EBB-4C57-83D2-D5A18884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</cp:revision>
  <cp:lastPrinted>2015-11-11T06:12:00Z</cp:lastPrinted>
  <dcterms:created xsi:type="dcterms:W3CDTF">2015-01-29T07:13:00Z</dcterms:created>
  <dcterms:modified xsi:type="dcterms:W3CDTF">2016-08-09T06:33:00Z</dcterms:modified>
</cp:coreProperties>
</file>